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A1" w:rsidRPr="008D2B7E" w:rsidRDefault="002E61A1" w:rsidP="007E7B02">
      <w:pPr>
        <w:keepNext/>
        <w:spacing w:before="120" w:after="0" w:line="360" w:lineRule="auto"/>
        <w:jc w:val="right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8D2B7E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2E61A1" w:rsidRPr="007E7B02" w:rsidRDefault="002E61A1" w:rsidP="007E7B02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  <w:r w:rsidRPr="007E7B02">
        <w:rPr>
          <w:rFonts w:ascii="Times New Roman" w:hAnsi="Times New Roman"/>
          <w:b/>
          <w:sz w:val="20"/>
          <w:szCs w:val="20"/>
        </w:rPr>
        <w:t>Znak sprawy: DAT-260</w:t>
      </w:r>
      <w:r w:rsidR="00A3648A">
        <w:rPr>
          <w:rFonts w:ascii="Times New Roman" w:hAnsi="Times New Roman"/>
          <w:b/>
          <w:sz w:val="20"/>
          <w:szCs w:val="20"/>
        </w:rPr>
        <w:t>1-7</w:t>
      </w:r>
      <w:r w:rsidR="002B5945">
        <w:rPr>
          <w:rFonts w:ascii="Times New Roman" w:hAnsi="Times New Roman"/>
          <w:b/>
          <w:sz w:val="20"/>
          <w:szCs w:val="20"/>
        </w:rPr>
        <w:t>/1</w:t>
      </w:r>
      <w:r w:rsidR="00A3648A">
        <w:rPr>
          <w:rFonts w:ascii="Times New Roman" w:hAnsi="Times New Roman"/>
          <w:b/>
          <w:sz w:val="20"/>
          <w:szCs w:val="20"/>
        </w:rPr>
        <w:t>9</w:t>
      </w:r>
      <w:bookmarkStart w:id="0" w:name="_GoBack"/>
      <w:bookmarkEnd w:id="0"/>
    </w:p>
    <w:p w:rsidR="002E61A1" w:rsidRDefault="002E61A1" w:rsidP="004D5368">
      <w:pPr>
        <w:pStyle w:val="Tekstpodstawowy"/>
        <w:rPr>
          <w:bCs/>
        </w:rPr>
      </w:pPr>
    </w:p>
    <w:p w:rsidR="002E61A1" w:rsidRPr="00177591" w:rsidRDefault="002E61A1" w:rsidP="004D5368">
      <w:pPr>
        <w:pStyle w:val="Tekstpodstawowy"/>
        <w:rPr>
          <w:b/>
          <w:bCs/>
        </w:rPr>
      </w:pPr>
      <w:r>
        <w:rPr>
          <w:bCs/>
        </w:rPr>
        <w:t xml:space="preserve">                                                </w:t>
      </w:r>
      <w:r>
        <w:rPr>
          <w:b/>
          <w:bCs/>
        </w:rPr>
        <w:t>OPIS PRZEDMIOTU ZAMÓWIENIA</w:t>
      </w:r>
    </w:p>
    <w:p w:rsidR="002E61A1" w:rsidRDefault="002E61A1" w:rsidP="004D5368">
      <w:pPr>
        <w:pStyle w:val="Tekstpodstawowy"/>
        <w:rPr>
          <w:bCs/>
        </w:rPr>
      </w:pPr>
    </w:p>
    <w:p w:rsidR="002E61A1" w:rsidRPr="004D5368" w:rsidRDefault="002E61A1" w:rsidP="004D5368">
      <w:pPr>
        <w:pStyle w:val="Tekstpodstawowy"/>
        <w:rPr>
          <w:bCs/>
        </w:rPr>
      </w:pPr>
      <w:r w:rsidRPr="004D5368">
        <w:rPr>
          <w:bCs/>
        </w:rPr>
        <w:t>Przedmiotem za</w:t>
      </w:r>
      <w:r>
        <w:rPr>
          <w:bCs/>
        </w:rPr>
        <w:t xml:space="preserve">mówienia jest usługa </w:t>
      </w:r>
      <w:r w:rsidRPr="004D5368">
        <w:rPr>
          <w:bCs/>
        </w:rPr>
        <w:t xml:space="preserve">konserwacji </w:t>
      </w:r>
      <w:r>
        <w:rPr>
          <w:bCs/>
        </w:rPr>
        <w:t xml:space="preserve">urządzeń dźwigowych - </w:t>
      </w:r>
      <w:r w:rsidRPr="004D5368">
        <w:rPr>
          <w:bCs/>
        </w:rPr>
        <w:t>dźwigów osobowych, towarowych oraz platform</w:t>
      </w:r>
      <w:r>
        <w:rPr>
          <w:bCs/>
        </w:rPr>
        <w:t>y</w:t>
      </w:r>
      <w:r w:rsidRPr="004D5368">
        <w:rPr>
          <w:bCs/>
        </w:rPr>
        <w:t xml:space="preserve"> do przewozu osób niepełn</w:t>
      </w:r>
      <w:r>
        <w:rPr>
          <w:bCs/>
        </w:rPr>
        <w:t>osprawnych, użytkowanych przez Z</w:t>
      </w:r>
      <w:r w:rsidRPr="004D5368">
        <w:rPr>
          <w:bCs/>
        </w:rPr>
        <w:t>amawiającego.</w:t>
      </w:r>
    </w:p>
    <w:p w:rsidR="002E61A1" w:rsidRDefault="002E61A1" w:rsidP="004D5368">
      <w:pPr>
        <w:pStyle w:val="Tekstpodstawowy"/>
        <w:rPr>
          <w:b/>
          <w:bCs/>
          <w:sz w:val="28"/>
          <w:szCs w:val="28"/>
        </w:rPr>
      </w:pPr>
    </w:p>
    <w:p w:rsidR="002E61A1" w:rsidRPr="00ED5BA8" w:rsidRDefault="002E61A1" w:rsidP="004D5368">
      <w:pPr>
        <w:pStyle w:val="Tekstpodstawowy"/>
        <w:rPr>
          <w:b/>
          <w:bCs/>
          <w:sz w:val="28"/>
          <w:szCs w:val="28"/>
        </w:rPr>
      </w:pPr>
    </w:p>
    <w:p w:rsidR="002E61A1" w:rsidRDefault="002E61A1" w:rsidP="004D5368">
      <w:pPr>
        <w:pStyle w:val="Tekstpodstawowy"/>
        <w:rPr>
          <w:b/>
          <w:bCs/>
          <w:u w:val="single"/>
        </w:rPr>
      </w:pPr>
      <w:r>
        <w:rPr>
          <w:b/>
          <w:bCs/>
          <w:u w:val="single"/>
        </w:rPr>
        <w:t>I. Wykaz</w:t>
      </w:r>
      <w:r w:rsidRPr="004D5368">
        <w:rPr>
          <w:b/>
          <w:bCs/>
          <w:u w:val="single"/>
        </w:rPr>
        <w:t xml:space="preserve"> urządzeń dźwigowych</w:t>
      </w:r>
      <w:r>
        <w:rPr>
          <w:b/>
          <w:bCs/>
          <w:u w:val="single"/>
        </w:rPr>
        <w:t xml:space="preserve"> znajdujących się w obiektach zamawiającego</w:t>
      </w:r>
      <w:r w:rsidRPr="004D5368">
        <w:rPr>
          <w:b/>
          <w:bCs/>
          <w:u w:val="single"/>
        </w:rPr>
        <w:t>:</w:t>
      </w:r>
    </w:p>
    <w:p w:rsidR="002E61A1" w:rsidRDefault="002E61A1" w:rsidP="004D5368">
      <w:pPr>
        <w:pStyle w:val="Tekstpodstawowy"/>
        <w:rPr>
          <w:bCs/>
        </w:rPr>
      </w:pPr>
    </w:p>
    <w:p w:rsidR="002E61A1" w:rsidRPr="004D5368" w:rsidRDefault="002E61A1" w:rsidP="004D5368">
      <w:pPr>
        <w:pStyle w:val="Tekstpodstawowy"/>
        <w:rPr>
          <w:bCs/>
        </w:rPr>
      </w:pPr>
    </w:p>
    <w:tbl>
      <w:tblPr>
        <w:tblW w:w="777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9"/>
        <w:gridCol w:w="7224"/>
      </w:tblGrid>
      <w:tr w:rsidR="002E61A1" w:rsidRPr="00492BC1" w:rsidTr="00180ADC">
        <w:trPr>
          <w:trHeight w:val="228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osobowy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TECHLIFT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2009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 Z8875Q-630/2009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3126001486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GL8</w:t>
            </w:r>
            <w:r>
              <w:rPr>
                <w:rFonts w:ascii="Times New Roman" w:hAnsi="Times New Roman"/>
                <w:color w:val="000000"/>
              </w:rPr>
              <w:t xml:space="preserve">121, osobowy </w:t>
            </w:r>
            <w:r w:rsidRPr="00852C8C">
              <w:rPr>
                <w:rFonts w:ascii="Times New Roman" w:hAnsi="Times New Roman"/>
                <w:color w:val="000000"/>
              </w:rPr>
              <w:t>hydrauliczny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630 kg"/>
              </w:smartTagPr>
              <w:r w:rsidRPr="00852C8C">
                <w:rPr>
                  <w:rFonts w:ascii="Times New Roman" w:hAnsi="Times New Roman"/>
                  <w:color w:val="000000"/>
                </w:rPr>
                <w:t>630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5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Miejsce eksploatacji: Budynek Dydaktyczny nr 3 przy ul. Lwóweckiej 18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osobowy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PILAWA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2011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fabryczny:P10E1339/2011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3126001672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osobowy elektryczny, napęd linowy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675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3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Miejsce eksploatacji: Hala Sportowa przy ul. Lwóweckiej 18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osobowy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TECHLIFRT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2007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fabryczny:03/06-630H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3126001319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osobowy elektryczny, napęd linowy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A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1000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4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Miejsce eksploatacji: Biblioteka i Centrum Informacji Naukowej przy </w:t>
            </w:r>
          </w:p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ul. Lwóweckiej 18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Platforma pionowa w szybie samonośnym do transportu osób niepełnosprawnych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LIFTPROJEKT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2008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fabryczny:A-08-09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3026000228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Kali A 3000, osobowy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300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1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Miejsce eksploatacji: Dom Studenta przy ul. Kadetów 1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towarowy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BKG  BUNSE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2007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 74662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3126001312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BKG 300.30, towarowy mały</w:t>
            </w:r>
            <w:r>
              <w:rPr>
                <w:rFonts w:ascii="Times New Roman" w:hAnsi="Times New Roman"/>
                <w:color w:val="000000"/>
              </w:rPr>
              <w:t>, napęd linowy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300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3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3D30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Miejsce eksploatacji: Biblioteka i Centrum Informacji Naukowej przy </w:t>
            </w:r>
          </w:p>
          <w:p w:rsidR="002E61A1" w:rsidRPr="00852C8C" w:rsidRDefault="002E61A1" w:rsidP="003D30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lastRenderedPageBreak/>
              <w:t>ul. Lwóweckiej 18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 w:val="restart"/>
            <w:shd w:val="clear" w:color="000000" w:fill="FFFFFF"/>
            <w:noWrap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towarowy 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Producent: BKG BUNSE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2007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 74663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3126001313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Typ: BKG 300.30, towarowy mały</w:t>
            </w:r>
            <w:r>
              <w:rPr>
                <w:rFonts w:ascii="Times New Roman" w:hAnsi="Times New Roman"/>
                <w:color w:val="000000"/>
              </w:rPr>
              <w:t>, napęd linowy</w:t>
            </w:r>
          </w:p>
        </w:tc>
      </w:tr>
      <w:tr w:rsidR="002E61A1" w:rsidRPr="00492BC1" w:rsidTr="00180ADC">
        <w:trPr>
          <w:trHeight w:val="228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300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3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852C8C" w:rsidRDefault="002E61A1" w:rsidP="004D53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3D30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Miejsce eksploatacji: Biblioteka i Centrum Informacji Naukowej przy </w:t>
            </w:r>
          </w:p>
          <w:p w:rsidR="002E61A1" w:rsidRPr="00852C8C" w:rsidRDefault="002E61A1" w:rsidP="003D30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ul. Lwóweckiej 18 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 w:val="restart"/>
            <w:vAlign w:val="center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Dźwig towarowy 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Producent: SKG-LIFT 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Rok produkcji: 2012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fabryczny: 230114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>Numer ewidencyjny: N 3126001834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Typ: ISO-D, towarowy, napęd linowy 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Udźwig: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852C8C">
                <w:rPr>
                  <w:rFonts w:ascii="Times New Roman" w:hAnsi="Times New Roman"/>
                  <w:color w:val="000000"/>
                </w:rPr>
                <w:t>300 kg</w:t>
              </w:r>
            </w:smartTag>
            <w:r w:rsidRPr="00852C8C">
              <w:rPr>
                <w:rFonts w:ascii="Times New Roman" w:hAnsi="Times New Roman"/>
                <w:color w:val="000000"/>
              </w:rPr>
              <w:t>, liczba przystanków: 2</w:t>
            </w:r>
          </w:p>
        </w:tc>
      </w:tr>
      <w:tr w:rsidR="002E61A1" w:rsidRPr="00492BC1" w:rsidTr="00180ADC">
        <w:trPr>
          <w:trHeight w:val="240"/>
        </w:trPr>
        <w:tc>
          <w:tcPr>
            <w:tcW w:w="549" w:type="dxa"/>
            <w:vMerge/>
            <w:vAlign w:val="center"/>
          </w:tcPr>
          <w:p w:rsidR="002E61A1" w:rsidRPr="004D5368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shd w:val="clear" w:color="000000" w:fill="FFFFFF"/>
            <w:noWrap/>
            <w:vAlign w:val="bottom"/>
          </w:tcPr>
          <w:p w:rsidR="002E61A1" w:rsidRPr="00852C8C" w:rsidRDefault="002E61A1" w:rsidP="00F927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2C8C">
              <w:rPr>
                <w:rFonts w:ascii="Times New Roman" w:hAnsi="Times New Roman"/>
                <w:color w:val="000000"/>
              </w:rPr>
              <w:t xml:space="preserve">Miejsce eksploatacji: Budynek Basenu  przy ul. Lwóweckiej 18 </w:t>
            </w:r>
          </w:p>
        </w:tc>
      </w:tr>
    </w:tbl>
    <w:p w:rsidR="002E61A1" w:rsidRDefault="002E61A1" w:rsidP="004D5368">
      <w:pPr>
        <w:jc w:val="both"/>
        <w:rPr>
          <w:rFonts w:ascii="Times New Roman" w:hAnsi="Times New Roman"/>
          <w:b/>
          <w:u w:val="single"/>
        </w:rPr>
      </w:pPr>
    </w:p>
    <w:p w:rsidR="002E61A1" w:rsidRPr="000468DD" w:rsidRDefault="002E61A1" w:rsidP="000468DD">
      <w:pPr>
        <w:pStyle w:val="Tekstpodstawowy"/>
        <w:ind w:left="57" w:right="57"/>
        <w:rPr>
          <w:bCs/>
          <w:szCs w:val="24"/>
        </w:rPr>
      </w:pPr>
      <w:r w:rsidRPr="000468DD">
        <w:rPr>
          <w:b/>
          <w:bCs/>
          <w:szCs w:val="24"/>
          <w:u w:val="single"/>
        </w:rPr>
        <w:t>II. Rodzaje przeglądów konserwacyjnych:</w:t>
      </w:r>
    </w:p>
    <w:p w:rsidR="002E61A1" w:rsidRPr="000468DD" w:rsidRDefault="002E61A1" w:rsidP="000468DD">
      <w:pPr>
        <w:pStyle w:val="Tekstpodstawowy"/>
        <w:ind w:left="57" w:right="57"/>
        <w:rPr>
          <w:bCs/>
          <w:szCs w:val="24"/>
        </w:rPr>
      </w:pPr>
      <w:r w:rsidRPr="000468DD">
        <w:rPr>
          <w:bCs/>
          <w:szCs w:val="24"/>
        </w:rPr>
        <w:t>1. Ustala się następujące przeglądy konserwacyjne:</w:t>
      </w:r>
    </w:p>
    <w:p w:rsidR="002E61A1" w:rsidRPr="000468DD" w:rsidRDefault="002E61A1" w:rsidP="000468DD">
      <w:pPr>
        <w:pStyle w:val="Tekstpodstawowy"/>
        <w:numPr>
          <w:ilvl w:val="0"/>
          <w:numId w:val="2"/>
        </w:numPr>
        <w:ind w:right="57"/>
        <w:rPr>
          <w:bCs/>
          <w:szCs w:val="24"/>
        </w:rPr>
      </w:pPr>
      <w:r w:rsidRPr="000468DD">
        <w:rPr>
          <w:bCs/>
          <w:szCs w:val="24"/>
          <w:u w:val="single"/>
        </w:rPr>
        <w:t>Przegląd nr 1</w:t>
      </w:r>
      <w:r w:rsidRPr="000468DD">
        <w:rPr>
          <w:bCs/>
          <w:szCs w:val="24"/>
        </w:rPr>
        <w:t xml:space="preserve"> – wykonywany co 30 dni (raz w mi</w:t>
      </w:r>
      <w:r>
        <w:rPr>
          <w:bCs/>
          <w:szCs w:val="24"/>
        </w:rPr>
        <w:t>esiącu, urządzenia z pozycji 1-4</w:t>
      </w:r>
      <w:r w:rsidRPr="000468DD">
        <w:rPr>
          <w:bCs/>
          <w:szCs w:val="24"/>
        </w:rPr>
        <w:t>) oraz co 60 dni (raz na 2 miesiące, urządzenia z pozycji 5-7)</w:t>
      </w:r>
    </w:p>
    <w:p w:rsidR="002E61A1" w:rsidRPr="000468DD" w:rsidRDefault="002E61A1" w:rsidP="000468DD">
      <w:pPr>
        <w:pStyle w:val="Tekstpodstawowy"/>
        <w:ind w:left="720" w:right="57"/>
        <w:rPr>
          <w:bCs/>
          <w:szCs w:val="24"/>
        </w:rPr>
      </w:pPr>
      <w:r w:rsidRPr="000468DD">
        <w:rPr>
          <w:bCs/>
          <w:szCs w:val="24"/>
        </w:rPr>
        <w:t xml:space="preserve">Zasadniczym celem tego przeglądu jest bieżące sprawdzenie dźwigów pod kątem bezpieczeństwa jego użytkowania. </w:t>
      </w:r>
    </w:p>
    <w:p w:rsidR="002E61A1" w:rsidRPr="000468DD" w:rsidRDefault="002E61A1" w:rsidP="000468DD">
      <w:pPr>
        <w:pStyle w:val="Tekstpodstawowy"/>
        <w:numPr>
          <w:ilvl w:val="0"/>
          <w:numId w:val="2"/>
        </w:numPr>
        <w:ind w:right="57"/>
        <w:rPr>
          <w:bCs/>
          <w:szCs w:val="24"/>
        </w:rPr>
      </w:pPr>
      <w:r w:rsidRPr="000468DD">
        <w:rPr>
          <w:bCs/>
          <w:szCs w:val="24"/>
          <w:u w:val="single"/>
        </w:rPr>
        <w:t>Przegląd nr 2</w:t>
      </w:r>
      <w:r w:rsidRPr="000468DD">
        <w:rPr>
          <w:bCs/>
          <w:szCs w:val="24"/>
        </w:rPr>
        <w:t xml:space="preserve"> – wykonywany co roku (raz w roku).</w:t>
      </w:r>
    </w:p>
    <w:p w:rsidR="002E61A1" w:rsidRPr="000468DD" w:rsidRDefault="002E61A1" w:rsidP="000468DD">
      <w:pPr>
        <w:pStyle w:val="Tekstpodstawowy"/>
        <w:ind w:left="720" w:right="57"/>
        <w:rPr>
          <w:szCs w:val="24"/>
        </w:rPr>
      </w:pPr>
      <w:r w:rsidRPr="000468DD">
        <w:rPr>
          <w:szCs w:val="24"/>
        </w:rPr>
        <w:t>Jest to przegląd konserwacyjny główny, którego celem jest gruntowna obsługa techniczna poszczególnych podzespołów i elementów dźwigów, zapewniająca odtworzenie stanu technicznego dźwigów.</w:t>
      </w:r>
    </w:p>
    <w:p w:rsidR="002E61A1" w:rsidRPr="000468DD" w:rsidRDefault="002E61A1" w:rsidP="000468DD">
      <w:pPr>
        <w:pStyle w:val="Tekstpodstawowy"/>
        <w:ind w:left="57" w:right="57"/>
        <w:rPr>
          <w:bCs/>
          <w:szCs w:val="24"/>
        </w:rPr>
      </w:pPr>
    </w:p>
    <w:p w:rsidR="002E61A1" w:rsidRDefault="002E61A1" w:rsidP="000468DD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68DD">
        <w:rPr>
          <w:rFonts w:ascii="Times New Roman" w:hAnsi="Times New Roman"/>
          <w:b/>
          <w:sz w:val="24"/>
          <w:szCs w:val="24"/>
          <w:u w:val="single"/>
        </w:rPr>
        <w:t>III. Zakres czynności konserwacyjnych:</w:t>
      </w:r>
    </w:p>
    <w:p w:rsidR="002E61A1" w:rsidRPr="000468DD" w:rsidRDefault="002E61A1" w:rsidP="00680E68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2E61A1" w:rsidRDefault="002E61A1" w:rsidP="000468DD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Prowadzenie  czynności konserwacyjnych  powinno być wykonywane zgodnie  </w:t>
      </w:r>
      <w:r>
        <w:rPr>
          <w:rFonts w:ascii="Times New Roman" w:hAnsi="Times New Roman"/>
          <w:sz w:val="24"/>
          <w:szCs w:val="24"/>
        </w:rPr>
        <w:br/>
      </w:r>
      <w:r w:rsidRPr="000468DD">
        <w:rPr>
          <w:rFonts w:ascii="Times New Roman" w:hAnsi="Times New Roman"/>
          <w:sz w:val="24"/>
          <w:szCs w:val="24"/>
        </w:rPr>
        <w:t xml:space="preserve">z Rozporządzeniem Ministra Gospodarki, Pracy i Polityki Społecznej  z dnia 29 października 2003 roku w sprawie warunków technicznych dozoru technicznego w zakresie eksploatacji niektórych urządzeń transportu bliskiego (Dz. U. Z 2003 r. Nr 193, poz. 1890), z przepisów UDT, dokumentacji techniczno-ruchowej urządzeń oraz ich stanu technicznego. </w:t>
      </w:r>
    </w:p>
    <w:p w:rsidR="002E61A1" w:rsidRPr="000468DD" w:rsidRDefault="002E61A1" w:rsidP="00680E68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</w:p>
    <w:p w:rsidR="002E61A1" w:rsidRPr="00680E68" w:rsidRDefault="002E61A1" w:rsidP="000468DD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Czynności konserwacyjnych winna dokonywać osoba o odpowiednich kwalifikacjach, posiadająca uprawnienia do konserwacji dźwigów osobowych i towarowych, nadane przez organ dozoru technicznego, oraz przy współudziale co najmniej jednego pracownika.</w:t>
      </w:r>
    </w:p>
    <w:p w:rsidR="002E61A1" w:rsidRPr="000468DD" w:rsidRDefault="002E61A1" w:rsidP="00680E68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2E61A1" w:rsidRPr="00680E68" w:rsidRDefault="002E61A1" w:rsidP="00680E68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Zapewnienia obecności pracownika wykonawcy w czasie  badań dźwigów wykonywanych przez organ Urzędu Dozoru Technicznego oraz uczestniczenie pracownika wykonawcy w czynnościach Inspektora Dozoru Technicznego.</w:t>
      </w:r>
    </w:p>
    <w:p w:rsidR="002E61A1" w:rsidRPr="000468DD" w:rsidRDefault="002E61A1" w:rsidP="00680E68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2E61A1" w:rsidRPr="00680E68" w:rsidRDefault="002E61A1" w:rsidP="000468DD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Przestrzegania terminów i zakresów przeglądów konserwacyjnych dźwigów określonych </w:t>
      </w:r>
      <w:r>
        <w:rPr>
          <w:rFonts w:ascii="Times New Roman" w:hAnsi="Times New Roman"/>
          <w:sz w:val="24"/>
          <w:szCs w:val="24"/>
        </w:rPr>
        <w:br/>
      </w:r>
      <w:r w:rsidRPr="000468DD">
        <w:rPr>
          <w:rFonts w:ascii="Times New Roman" w:hAnsi="Times New Roman"/>
          <w:sz w:val="24"/>
          <w:szCs w:val="24"/>
        </w:rPr>
        <w:t>w książkach rewizyj</w:t>
      </w:r>
      <w:r>
        <w:rPr>
          <w:rFonts w:ascii="Times New Roman" w:hAnsi="Times New Roman"/>
          <w:sz w:val="24"/>
          <w:szCs w:val="24"/>
        </w:rPr>
        <w:t>nych urządzeń, oraz instrukcjach</w:t>
      </w:r>
      <w:r w:rsidRPr="000468DD">
        <w:rPr>
          <w:rFonts w:ascii="Times New Roman" w:hAnsi="Times New Roman"/>
          <w:sz w:val="24"/>
          <w:szCs w:val="24"/>
        </w:rPr>
        <w:t xml:space="preserve"> producentów dźwigów.</w:t>
      </w:r>
    </w:p>
    <w:p w:rsidR="002E61A1" w:rsidRPr="000468DD" w:rsidRDefault="002E61A1" w:rsidP="00680E68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2E61A1" w:rsidRDefault="002E61A1" w:rsidP="00680E68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Odnotowania w dzie</w:t>
      </w:r>
      <w:r>
        <w:rPr>
          <w:rFonts w:ascii="Times New Roman" w:hAnsi="Times New Roman"/>
          <w:sz w:val="24"/>
          <w:szCs w:val="24"/>
        </w:rPr>
        <w:t>nniku konserwacji przeprowadzenia przeglądu lub napraw</w:t>
      </w:r>
      <w:r w:rsidRPr="000468DD">
        <w:rPr>
          <w:rFonts w:ascii="Times New Roman" w:hAnsi="Times New Roman"/>
          <w:sz w:val="24"/>
          <w:szCs w:val="24"/>
        </w:rPr>
        <w:t>, z podaniem ich zakresu oraz wniosków i spostrzeże</w:t>
      </w:r>
    </w:p>
    <w:p w:rsidR="002E61A1" w:rsidRPr="000468DD" w:rsidRDefault="002E61A1" w:rsidP="00852C8C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Utrzymania dźwigów w stałym ruchu z wyłączeniem czasu postojów niezbędnych </w:t>
      </w:r>
      <w:r>
        <w:rPr>
          <w:rFonts w:ascii="Times New Roman" w:hAnsi="Times New Roman"/>
          <w:sz w:val="24"/>
          <w:szCs w:val="24"/>
        </w:rPr>
        <w:br/>
      </w:r>
      <w:r w:rsidRPr="000468DD">
        <w:rPr>
          <w:rFonts w:ascii="Times New Roman" w:hAnsi="Times New Roman"/>
          <w:sz w:val="24"/>
          <w:szCs w:val="24"/>
        </w:rPr>
        <w:t>do wykonania prac konserwacyjnych.</w:t>
      </w:r>
    </w:p>
    <w:p w:rsidR="002E61A1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Pr="000468DD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Utrzymania urządzeń w stanie technicznym zapewniającym b</w:t>
      </w:r>
      <w:r>
        <w:rPr>
          <w:rFonts w:ascii="Times New Roman" w:hAnsi="Times New Roman"/>
          <w:sz w:val="24"/>
          <w:szCs w:val="24"/>
        </w:rPr>
        <w:t>ezpieczną eksploatację.</w:t>
      </w:r>
    </w:p>
    <w:p w:rsidR="002E61A1" w:rsidRPr="000468DD" w:rsidRDefault="002E61A1" w:rsidP="000468DD">
      <w:pPr>
        <w:pStyle w:val="Akapitzlist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Dokonywania pomiarów skuteczności ochrony przeciwporażeniowej  w zakresie i </w:t>
      </w:r>
      <w:r>
        <w:rPr>
          <w:rFonts w:ascii="Times New Roman" w:hAnsi="Times New Roman"/>
          <w:sz w:val="24"/>
          <w:szCs w:val="24"/>
        </w:rPr>
        <w:br/>
      </w:r>
      <w:r w:rsidRPr="000468DD">
        <w:rPr>
          <w:rFonts w:ascii="Times New Roman" w:hAnsi="Times New Roman"/>
          <w:sz w:val="24"/>
          <w:szCs w:val="24"/>
        </w:rPr>
        <w:t xml:space="preserve">w terminach wymaganych przez Urząd Dozoru Technicznego, potwierdzanych na protokołach pomiarowych w miejscu lokalizacji dźwigu. 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Wykonywanie napraw drobnych polegających na regeneracji lub wymianie uszkodzonych elementów dźwigowych ( wkręty , śruby, żarówki, bezpieczniki ) na własny koszt.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Zabezpieczenia materiałów niezbędnych do przeprowadzenia konserwacji na własny koszt.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Zapewnienia nadzoru technicznego przez całą dobę. </w:t>
      </w:r>
    </w:p>
    <w:p w:rsidR="002E61A1" w:rsidRPr="000468DD" w:rsidRDefault="002E61A1" w:rsidP="00680E68">
      <w:pPr>
        <w:pStyle w:val="Akapitzlist"/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Czyszczenia i smarowania części mechanicznych dźwigów na własny koszt.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Dostarczania i wymiany środków smarujących na własny koszt.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Wymiany olejów i bezpieczników na nowe na własny koszt.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Powiadomienia Zleceniodawcy o stwierdzonych przypadkach dewastacji, kradzieży, lub wadliwej pracy dźwigów.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 xml:space="preserve">Sporządzanie protokołów z przeprowadzenia prac konserwacyjnych i dołączenia ich </w:t>
      </w:r>
      <w:r>
        <w:rPr>
          <w:rFonts w:ascii="Times New Roman" w:hAnsi="Times New Roman"/>
          <w:sz w:val="24"/>
          <w:szCs w:val="24"/>
        </w:rPr>
        <w:br/>
      </w:r>
      <w:r w:rsidRPr="000468DD">
        <w:rPr>
          <w:rFonts w:ascii="Times New Roman" w:hAnsi="Times New Roman"/>
          <w:sz w:val="24"/>
          <w:szCs w:val="24"/>
        </w:rPr>
        <w:t>do wystawianych faktur.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468DD">
        <w:rPr>
          <w:rFonts w:ascii="Times New Roman" w:hAnsi="Times New Roman"/>
          <w:sz w:val="24"/>
          <w:szCs w:val="24"/>
        </w:rPr>
        <w:t>Przyjmowanie zgłoszeń o awarii na całodobowy telefon alarmowy.</w:t>
      </w:r>
    </w:p>
    <w:p w:rsidR="002E61A1" w:rsidRPr="000468DD" w:rsidRDefault="002E61A1" w:rsidP="00680E68">
      <w:pPr>
        <w:pStyle w:val="Akapitzlist"/>
        <w:spacing w:after="0" w:line="240" w:lineRule="auto"/>
        <w:ind w:left="0" w:right="57"/>
        <w:jc w:val="both"/>
        <w:rPr>
          <w:rFonts w:ascii="Times New Roman" w:hAnsi="Times New Roman"/>
          <w:sz w:val="24"/>
          <w:szCs w:val="24"/>
        </w:rPr>
      </w:pPr>
    </w:p>
    <w:p w:rsidR="002E61A1" w:rsidRPr="000468DD" w:rsidRDefault="002E61A1" w:rsidP="00680E68">
      <w:pPr>
        <w:pStyle w:val="Akapitzlist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awarii</w:t>
      </w:r>
      <w:r w:rsidRPr="000468DD">
        <w:rPr>
          <w:rFonts w:ascii="Times New Roman" w:hAnsi="Times New Roman"/>
          <w:sz w:val="24"/>
          <w:szCs w:val="24"/>
        </w:rPr>
        <w:t xml:space="preserve"> przybycia na miejsce awarii w czasie </w:t>
      </w:r>
      <w:r w:rsidRPr="000468DD">
        <w:rPr>
          <w:rFonts w:ascii="Times New Roman" w:hAnsi="Times New Roman"/>
          <w:b/>
          <w:sz w:val="24"/>
          <w:szCs w:val="24"/>
        </w:rPr>
        <w:t>nie dłuższym  niż 60 minut</w:t>
      </w:r>
      <w:r w:rsidRPr="000468DD">
        <w:rPr>
          <w:rFonts w:ascii="Times New Roman" w:hAnsi="Times New Roman"/>
          <w:sz w:val="24"/>
          <w:szCs w:val="24"/>
        </w:rPr>
        <w:t xml:space="preserve"> od momentu zgłoszenia a</w:t>
      </w:r>
      <w:r>
        <w:rPr>
          <w:rFonts w:ascii="Times New Roman" w:hAnsi="Times New Roman"/>
          <w:sz w:val="24"/>
          <w:szCs w:val="24"/>
        </w:rPr>
        <w:t xml:space="preserve">warii </w:t>
      </w:r>
      <w:r w:rsidRPr="000468DD">
        <w:rPr>
          <w:rFonts w:ascii="Times New Roman" w:hAnsi="Times New Roman"/>
          <w:sz w:val="24"/>
          <w:szCs w:val="24"/>
        </w:rPr>
        <w:t>oraz podjęcia odpowiednich działań naprawczych.</w:t>
      </w:r>
    </w:p>
    <w:p w:rsidR="002E61A1" w:rsidRDefault="002E61A1" w:rsidP="000468DD">
      <w:pPr>
        <w:pStyle w:val="Akapitzlist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2E61A1" w:rsidRPr="00852C8C" w:rsidRDefault="002E61A1" w:rsidP="00680E6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sectPr w:rsidR="002E61A1" w:rsidRPr="00852C8C" w:rsidSect="00852C8C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A3" w:rsidRDefault="006E62A3" w:rsidP="005566CB">
      <w:pPr>
        <w:spacing w:after="0" w:line="240" w:lineRule="auto"/>
      </w:pPr>
      <w:r>
        <w:separator/>
      </w:r>
    </w:p>
  </w:endnote>
  <w:endnote w:type="continuationSeparator" w:id="0">
    <w:p w:rsidR="006E62A3" w:rsidRDefault="006E62A3" w:rsidP="005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A1" w:rsidRDefault="002E61A1" w:rsidP="00D85F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61A1" w:rsidRDefault="002E61A1" w:rsidP="000468D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A1" w:rsidRDefault="002E61A1" w:rsidP="00D85F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648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E61A1" w:rsidRDefault="002E61A1" w:rsidP="000468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A3" w:rsidRDefault="006E62A3" w:rsidP="005566CB">
      <w:pPr>
        <w:spacing w:after="0" w:line="240" w:lineRule="auto"/>
      </w:pPr>
      <w:r>
        <w:separator/>
      </w:r>
    </w:p>
  </w:footnote>
  <w:footnote w:type="continuationSeparator" w:id="0">
    <w:p w:rsidR="006E62A3" w:rsidRDefault="006E62A3" w:rsidP="0055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41B"/>
    <w:multiLevelType w:val="hybridMultilevel"/>
    <w:tmpl w:val="19FE6D84"/>
    <w:lvl w:ilvl="0" w:tplc="A5427188">
      <w:start w:val="1"/>
      <w:numFmt w:val="lowerLetter"/>
      <w:lvlText w:val="%1."/>
      <w:lvlJc w:val="left"/>
      <w:pPr>
        <w:tabs>
          <w:tab w:val="num" w:pos="720"/>
        </w:tabs>
        <w:ind w:left="737" w:hanging="380"/>
      </w:pPr>
      <w:rPr>
        <w:rFonts w:cs="Times New Roman" w:hint="default"/>
      </w:rPr>
    </w:lvl>
    <w:lvl w:ilvl="1" w:tplc="2C2AA19E">
      <w:start w:val="1"/>
      <w:numFmt w:val="bullet"/>
      <w:lvlText w:val=""/>
      <w:lvlJc w:val="left"/>
      <w:pPr>
        <w:tabs>
          <w:tab w:val="num" w:pos="1077"/>
        </w:tabs>
        <w:ind w:left="1077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E96A1C"/>
    <w:multiLevelType w:val="hybridMultilevel"/>
    <w:tmpl w:val="ADDEBCBE"/>
    <w:lvl w:ilvl="0" w:tplc="6A74794E">
      <w:start w:val="1"/>
      <w:numFmt w:val="lowerLetter"/>
      <w:lvlText w:val="%1 "/>
      <w:lvlJc w:val="left"/>
      <w:pPr>
        <w:tabs>
          <w:tab w:val="num" w:pos="720"/>
        </w:tabs>
        <w:ind w:left="737" w:hanging="377"/>
      </w:pPr>
      <w:rPr>
        <w:rFonts w:cs="Times New Roman" w:hint="default"/>
        <w:b w:val="0"/>
      </w:rPr>
    </w:lvl>
    <w:lvl w:ilvl="1" w:tplc="9210EC4A">
      <w:start w:val="1"/>
      <w:numFmt w:val="lowerLetter"/>
      <w:lvlText w:val="%2."/>
      <w:lvlJc w:val="left"/>
      <w:pPr>
        <w:tabs>
          <w:tab w:val="num" w:pos="720"/>
        </w:tabs>
        <w:ind w:left="737" w:hanging="380"/>
      </w:pPr>
      <w:rPr>
        <w:rFonts w:cs="Times New Roman" w:hint="default"/>
        <w:b w:val="0"/>
      </w:rPr>
    </w:lvl>
    <w:lvl w:ilvl="2" w:tplc="526201CA">
      <w:start w:val="1"/>
      <w:numFmt w:val="bullet"/>
      <w:lvlText w:val=""/>
      <w:lvlJc w:val="left"/>
      <w:pPr>
        <w:tabs>
          <w:tab w:val="num" w:pos="1077"/>
        </w:tabs>
        <w:ind w:left="1077" w:hanging="340"/>
      </w:pPr>
      <w:rPr>
        <w:rFonts w:ascii="Wingdings" w:hAnsi="Wingdings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CE6A65"/>
    <w:multiLevelType w:val="hybridMultilevel"/>
    <w:tmpl w:val="D2B063E6"/>
    <w:name w:val="WW8Num123222232222222222325"/>
    <w:lvl w:ilvl="0" w:tplc="B7C8FE26">
      <w:start w:val="1"/>
      <w:numFmt w:val="lowerLetter"/>
      <w:lvlText w:val="%1 "/>
      <w:lvlJc w:val="left"/>
      <w:pPr>
        <w:tabs>
          <w:tab w:val="num" w:pos="4017"/>
        </w:tabs>
        <w:ind w:left="401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F38FE"/>
    <w:multiLevelType w:val="hybridMultilevel"/>
    <w:tmpl w:val="55B692A2"/>
    <w:lvl w:ilvl="0" w:tplc="A43642EA">
      <w:start w:val="1"/>
      <w:numFmt w:val="lowerLetter"/>
      <w:lvlText w:val="%1."/>
      <w:lvlJc w:val="left"/>
      <w:pPr>
        <w:tabs>
          <w:tab w:val="num" w:pos="720"/>
        </w:tabs>
        <w:ind w:left="737" w:hanging="3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4">
    <w:nsid w:val="59111955"/>
    <w:multiLevelType w:val="hybridMultilevel"/>
    <w:tmpl w:val="BB9E47D0"/>
    <w:lvl w:ilvl="0" w:tplc="4E7AF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E00B0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D86E47"/>
    <w:multiLevelType w:val="multilevel"/>
    <w:tmpl w:val="E61E95C2"/>
    <w:lvl w:ilvl="0">
      <w:start w:val="1"/>
      <w:numFmt w:val="lowerLetter"/>
      <w:lvlText w:val="%1 "/>
      <w:lvlJc w:val="left"/>
      <w:pPr>
        <w:tabs>
          <w:tab w:val="num" w:pos="720"/>
        </w:tabs>
        <w:ind w:left="737" w:hanging="37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37" w:hanging="380"/>
      </w:pPr>
      <w:rPr>
        <w:rFonts w:cs="Times New Roman"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077"/>
        </w:tabs>
        <w:ind w:left="1077" w:hanging="34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28"/>
    <w:rsid w:val="00022046"/>
    <w:rsid w:val="000324C9"/>
    <w:rsid w:val="000468DD"/>
    <w:rsid w:val="000816A4"/>
    <w:rsid w:val="00095322"/>
    <w:rsid w:val="00095DE4"/>
    <w:rsid w:val="00101583"/>
    <w:rsid w:val="00123CE2"/>
    <w:rsid w:val="001338FE"/>
    <w:rsid w:val="00172C83"/>
    <w:rsid w:val="00177591"/>
    <w:rsid w:val="00180ADC"/>
    <w:rsid w:val="001872A4"/>
    <w:rsid w:val="0019700D"/>
    <w:rsid w:val="002130B1"/>
    <w:rsid w:val="00257158"/>
    <w:rsid w:val="00286663"/>
    <w:rsid w:val="002A47F6"/>
    <w:rsid w:val="002B0BB0"/>
    <w:rsid w:val="002B5945"/>
    <w:rsid w:val="002E2B12"/>
    <w:rsid w:val="002E61A1"/>
    <w:rsid w:val="00305A02"/>
    <w:rsid w:val="0034086C"/>
    <w:rsid w:val="003816D6"/>
    <w:rsid w:val="003A2F83"/>
    <w:rsid w:val="003A5A03"/>
    <w:rsid w:val="003D0C2B"/>
    <w:rsid w:val="003D3035"/>
    <w:rsid w:val="00406444"/>
    <w:rsid w:val="00410BC4"/>
    <w:rsid w:val="0041309B"/>
    <w:rsid w:val="0046345F"/>
    <w:rsid w:val="00480C5A"/>
    <w:rsid w:val="00492BC1"/>
    <w:rsid w:val="00495E6A"/>
    <w:rsid w:val="004A5E73"/>
    <w:rsid w:val="004A7F1E"/>
    <w:rsid w:val="004C49CD"/>
    <w:rsid w:val="004D5368"/>
    <w:rsid w:val="004E3B45"/>
    <w:rsid w:val="005566CB"/>
    <w:rsid w:val="005614F1"/>
    <w:rsid w:val="005C0A26"/>
    <w:rsid w:val="0064418C"/>
    <w:rsid w:val="00680E68"/>
    <w:rsid w:val="006C26FB"/>
    <w:rsid w:val="006D730B"/>
    <w:rsid w:val="006E62A3"/>
    <w:rsid w:val="006E7241"/>
    <w:rsid w:val="006F0469"/>
    <w:rsid w:val="00725A91"/>
    <w:rsid w:val="007315C1"/>
    <w:rsid w:val="00753872"/>
    <w:rsid w:val="00765308"/>
    <w:rsid w:val="00791159"/>
    <w:rsid w:val="00795179"/>
    <w:rsid w:val="007D2C9D"/>
    <w:rsid w:val="007D5B35"/>
    <w:rsid w:val="007E2204"/>
    <w:rsid w:val="007E7B02"/>
    <w:rsid w:val="00800ACA"/>
    <w:rsid w:val="00805D07"/>
    <w:rsid w:val="008074E0"/>
    <w:rsid w:val="00810CE1"/>
    <w:rsid w:val="00836623"/>
    <w:rsid w:val="00852258"/>
    <w:rsid w:val="00852C8C"/>
    <w:rsid w:val="0087232E"/>
    <w:rsid w:val="0089446D"/>
    <w:rsid w:val="008D2B7E"/>
    <w:rsid w:val="008D3185"/>
    <w:rsid w:val="008D3746"/>
    <w:rsid w:val="008E0007"/>
    <w:rsid w:val="00901EFA"/>
    <w:rsid w:val="009401AF"/>
    <w:rsid w:val="009436C4"/>
    <w:rsid w:val="00945BB5"/>
    <w:rsid w:val="00951E65"/>
    <w:rsid w:val="00960C71"/>
    <w:rsid w:val="00963883"/>
    <w:rsid w:val="00990316"/>
    <w:rsid w:val="009A6337"/>
    <w:rsid w:val="009B4CB8"/>
    <w:rsid w:val="009C09F2"/>
    <w:rsid w:val="009E40AB"/>
    <w:rsid w:val="009F19CC"/>
    <w:rsid w:val="00A027AE"/>
    <w:rsid w:val="00A3648A"/>
    <w:rsid w:val="00A620FF"/>
    <w:rsid w:val="00A85D95"/>
    <w:rsid w:val="00A92858"/>
    <w:rsid w:val="00AA0A73"/>
    <w:rsid w:val="00AC0B87"/>
    <w:rsid w:val="00AC261E"/>
    <w:rsid w:val="00AE1936"/>
    <w:rsid w:val="00AE2169"/>
    <w:rsid w:val="00B00959"/>
    <w:rsid w:val="00B356D8"/>
    <w:rsid w:val="00B4206E"/>
    <w:rsid w:val="00B4481A"/>
    <w:rsid w:val="00B5306D"/>
    <w:rsid w:val="00B6441D"/>
    <w:rsid w:val="00B6455F"/>
    <w:rsid w:val="00B852EF"/>
    <w:rsid w:val="00BA0758"/>
    <w:rsid w:val="00BB4594"/>
    <w:rsid w:val="00BE1F28"/>
    <w:rsid w:val="00C035A3"/>
    <w:rsid w:val="00C27B96"/>
    <w:rsid w:val="00C42678"/>
    <w:rsid w:val="00C50639"/>
    <w:rsid w:val="00C64A6A"/>
    <w:rsid w:val="00CB5D49"/>
    <w:rsid w:val="00CC4473"/>
    <w:rsid w:val="00CC5B04"/>
    <w:rsid w:val="00D21430"/>
    <w:rsid w:val="00D43AF5"/>
    <w:rsid w:val="00D43EBF"/>
    <w:rsid w:val="00D85FAC"/>
    <w:rsid w:val="00E40960"/>
    <w:rsid w:val="00E518FE"/>
    <w:rsid w:val="00E5778E"/>
    <w:rsid w:val="00E74617"/>
    <w:rsid w:val="00EB69EE"/>
    <w:rsid w:val="00EC0378"/>
    <w:rsid w:val="00ED5BA8"/>
    <w:rsid w:val="00F22CB3"/>
    <w:rsid w:val="00F409C7"/>
    <w:rsid w:val="00F66433"/>
    <w:rsid w:val="00F81E78"/>
    <w:rsid w:val="00F92790"/>
    <w:rsid w:val="00FA293C"/>
    <w:rsid w:val="00FB7F98"/>
    <w:rsid w:val="00FD4528"/>
    <w:rsid w:val="00FD67B4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0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D452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D4528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51E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1E6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951E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51E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5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1E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52258"/>
    <w:pPr>
      <w:ind w:left="720"/>
      <w:contextualSpacing/>
    </w:pPr>
  </w:style>
  <w:style w:type="paragraph" w:styleId="Bezodstpw">
    <w:name w:val="No Spacing"/>
    <w:uiPriority w:val="99"/>
    <w:qFormat/>
    <w:rsid w:val="002A47F6"/>
  </w:style>
  <w:style w:type="paragraph" w:styleId="Nagwek">
    <w:name w:val="header"/>
    <w:basedOn w:val="Normalny"/>
    <w:link w:val="NagwekZnak"/>
    <w:uiPriority w:val="99"/>
    <w:semiHidden/>
    <w:rsid w:val="005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566C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66CB"/>
    <w:rPr>
      <w:rFonts w:cs="Times New Roman"/>
    </w:rPr>
  </w:style>
  <w:style w:type="character" w:styleId="Numerstrony">
    <w:name w:val="page number"/>
    <w:basedOn w:val="Domylnaczcionkaakapitu"/>
    <w:uiPriority w:val="99"/>
    <w:rsid w:val="00C035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0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D452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D4528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51E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1E6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951E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51E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5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1E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52258"/>
    <w:pPr>
      <w:ind w:left="720"/>
      <w:contextualSpacing/>
    </w:pPr>
  </w:style>
  <w:style w:type="paragraph" w:styleId="Bezodstpw">
    <w:name w:val="No Spacing"/>
    <w:uiPriority w:val="99"/>
    <w:qFormat/>
    <w:rsid w:val="002A47F6"/>
  </w:style>
  <w:style w:type="paragraph" w:styleId="Nagwek">
    <w:name w:val="header"/>
    <w:basedOn w:val="Normalny"/>
    <w:link w:val="NagwekZnak"/>
    <w:uiPriority w:val="99"/>
    <w:semiHidden/>
    <w:rsid w:val="005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566C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66CB"/>
    <w:rPr>
      <w:rFonts w:cs="Times New Roman"/>
    </w:rPr>
  </w:style>
  <w:style w:type="character" w:styleId="Numerstrony">
    <w:name w:val="page number"/>
    <w:basedOn w:val="Domylnaczcionkaakapitu"/>
    <w:uiPriority w:val="99"/>
    <w:rsid w:val="00C035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Akademia Wychowania Fizycznego w Krakowie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Krzysztof</dc:creator>
  <cp:lastModifiedBy>Joanna Sztando</cp:lastModifiedBy>
  <cp:revision>6</cp:revision>
  <cp:lastPrinted>2019-01-15T08:47:00Z</cp:lastPrinted>
  <dcterms:created xsi:type="dcterms:W3CDTF">2016-01-14T10:31:00Z</dcterms:created>
  <dcterms:modified xsi:type="dcterms:W3CDTF">2019-01-15T08:47:00Z</dcterms:modified>
</cp:coreProperties>
</file>